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04" w:rsidRDefault="00251E04" w:rsidP="00251E04">
      <w:pPr>
        <w:spacing w:line="540" w:lineRule="exact"/>
        <w:rPr>
          <w:rFonts w:ascii="黑体" w:eastAsia="黑体"/>
        </w:rPr>
      </w:pPr>
      <w:r w:rsidRPr="005D2571">
        <w:rPr>
          <w:rFonts w:ascii="黑体" w:eastAsia="黑体" w:hint="eastAsia"/>
        </w:rPr>
        <w:t>附件</w:t>
      </w:r>
    </w:p>
    <w:p w:rsidR="00251E04" w:rsidRPr="005D2571" w:rsidRDefault="00251E04" w:rsidP="00251E04">
      <w:pPr>
        <w:spacing w:line="360" w:lineRule="auto"/>
        <w:jc w:val="center"/>
        <w:rPr>
          <w:rFonts w:ascii="方正大标宋简体" w:eastAsia="方正大标宋简体" w:hAnsi="仿宋"/>
          <w:sz w:val="36"/>
          <w:szCs w:val="36"/>
        </w:rPr>
      </w:pPr>
      <w:bookmarkStart w:id="0" w:name="_GoBack"/>
      <w:r w:rsidRPr="005D2571">
        <w:rPr>
          <w:rFonts w:ascii="方正大标宋简体" w:eastAsia="方正大标宋简体" w:hAnsi="仿宋" w:hint="eastAsia"/>
          <w:sz w:val="36"/>
          <w:szCs w:val="36"/>
        </w:rPr>
        <w:t>中国电力规划设计协会团体标准项目申请书</w:t>
      </w:r>
      <w:bookmarkEnd w:id="0"/>
    </w:p>
    <w:p w:rsidR="00251E04" w:rsidRPr="005D2571" w:rsidRDefault="00251E04" w:rsidP="00251E04">
      <w:pPr>
        <w:adjustRightInd w:val="0"/>
        <w:snapToGrid w:val="0"/>
        <w:spacing w:line="360" w:lineRule="auto"/>
        <w:ind w:leftChars="-15" w:left="100" w:hangingChars="53" w:hanging="148"/>
        <w:jc w:val="left"/>
        <w:rPr>
          <w:rFonts w:ascii="宋体" w:eastAsia="宋体" w:hAnsi="宋体"/>
          <w:sz w:val="36"/>
          <w:szCs w:val="36"/>
        </w:rPr>
      </w:pPr>
      <w:r w:rsidRPr="005D2571">
        <w:rPr>
          <w:rFonts w:ascii="宋体" w:eastAsia="宋体" w:hAnsi="宋体" w:hint="eastAsia"/>
          <w:sz w:val="28"/>
          <w:szCs w:val="28"/>
        </w:rPr>
        <w:t>标准类别：（从注</w:t>
      </w:r>
      <w:r w:rsidRPr="005D2571">
        <w:rPr>
          <w:rFonts w:ascii="宋体" w:eastAsia="宋体" w:hAnsi="宋体"/>
          <w:sz w:val="28"/>
          <w:szCs w:val="28"/>
        </w:rPr>
        <w:t>中的</w:t>
      </w:r>
      <w:r w:rsidRPr="005D2571">
        <w:rPr>
          <w:rFonts w:ascii="宋体" w:eastAsia="宋体" w:hAnsi="宋体" w:hint="eastAsia"/>
          <w:sz w:val="28"/>
          <w:szCs w:val="28"/>
        </w:rPr>
        <w:t>分类</w:t>
      </w:r>
      <w:r w:rsidRPr="005D2571">
        <w:rPr>
          <w:rFonts w:ascii="宋体" w:eastAsia="宋体" w:hAnsi="宋体"/>
          <w:sz w:val="28"/>
          <w:szCs w:val="28"/>
        </w:rPr>
        <w:t>选填</w:t>
      </w:r>
      <w:r w:rsidRPr="005D2571">
        <w:rPr>
          <w:rFonts w:ascii="宋体" w:eastAsia="宋体" w:hAnsi="宋体" w:hint="eastAsia"/>
          <w:sz w:val="28"/>
          <w:szCs w:val="28"/>
        </w:rPr>
        <w:t>）                 编号：</w:t>
      </w:r>
    </w:p>
    <w:tbl>
      <w:tblPr>
        <w:tblW w:w="499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1562"/>
        <w:gridCol w:w="909"/>
        <w:gridCol w:w="422"/>
        <w:gridCol w:w="33"/>
        <w:gridCol w:w="30"/>
        <w:gridCol w:w="139"/>
        <w:gridCol w:w="715"/>
        <w:gridCol w:w="338"/>
        <w:gridCol w:w="338"/>
        <w:gridCol w:w="739"/>
        <w:gridCol w:w="850"/>
        <w:gridCol w:w="946"/>
      </w:tblGrid>
      <w:tr w:rsidR="00251E04" w:rsidRPr="005D2571" w:rsidTr="00DA6D01">
        <w:trPr>
          <w:trHeight w:val="1358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869" w:type="pct"/>
            <w:gridSpan w:val="6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（中文）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（英文）</w:t>
            </w:r>
          </w:p>
        </w:tc>
        <w:tc>
          <w:tcPr>
            <w:tcW w:w="432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主要起草单位</w:t>
            </w:r>
          </w:p>
        </w:tc>
        <w:tc>
          <w:tcPr>
            <w:tcW w:w="854" w:type="pct"/>
            <w:gridSpan w:val="3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13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2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计划完成时间</w:t>
            </w:r>
          </w:p>
        </w:tc>
        <w:tc>
          <w:tcPr>
            <w:tcW w:w="570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2"/>
                <w:u w:val="single"/>
              </w:rPr>
            </w:pPr>
          </w:p>
        </w:tc>
      </w:tr>
      <w:tr w:rsidR="00251E04" w:rsidRPr="005D2571" w:rsidTr="00DA6D01">
        <w:trPr>
          <w:trHeight w:val="1316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制定或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修订</w:t>
            </w:r>
          </w:p>
        </w:tc>
        <w:tc>
          <w:tcPr>
            <w:tcW w:w="943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49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被修订标准号</w:t>
            </w:r>
          </w:p>
        </w:tc>
        <w:tc>
          <w:tcPr>
            <w:tcW w:w="809" w:type="pct"/>
            <w:gridSpan w:val="5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38" w:type="pct"/>
            <w:gridSpan w:val="5"/>
            <w:vAlign w:val="center"/>
          </w:tcPr>
          <w:p w:rsidR="00251E04" w:rsidRPr="005D2571" w:rsidRDefault="00251E04" w:rsidP="00DA6D01">
            <w:pPr>
              <w:jc w:val="lef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□技术标准</w:t>
            </w:r>
          </w:p>
          <w:p w:rsidR="00251E04" w:rsidRPr="005D2571" w:rsidRDefault="00251E04" w:rsidP="00DA6D01">
            <w:pPr>
              <w:jc w:val="lef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□指导性团体技术文件</w:t>
            </w:r>
          </w:p>
        </w:tc>
      </w:tr>
      <w:tr w:rsidR="00251E04" w:rsidRPr="005D2571" w:rsidTr="00DA6D01">
        <w:trPr>
          <w:trHeight w:val="1036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目的、意义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1036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涉及专业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请详尽勾选或</w:t>
            </w: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填写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所有</w:t>
            </w: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涉及到的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主要专业</w:t>
            </w:r>
          </w:p>
        </w:tc>
      </w:tr>
      <w:tr w:rsidR="00251E04" w:rsidRPr="005D2571" w:rsidTr="00DA6D01">
        <w:trPr>
          <w:trHeight w:val="1036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涉及</w:t>
            </w:r>
            <w:r w:rsidRPr="005D2571">
              <w:rPr>
                <w:rFonts w:ascii="宋体" w:eastAsia="宋体" w:hAnsi="宋体"/>
                <w:sz w:val="24"/>
              </w:rPr>
              <w:t>业务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请详尽勾选或</w:t>
            </w: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填写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所有</w:t>
            </w: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涉及到的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主要业务</w:t>
            </w:r>
          </w:p>
        </w:tc>
      </w:tr>
      <w:tr w:rsidR="00251E04" w:rsidRPr="005D2571" w:rsidTr="00DA6D01">
        <w:trPr>
          <w:trHeight w:val="995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主要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技术内容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 w:cs="仿宋_GB2312"/>
                <w:sz w:val="18"/>
                <w:szCs w:val="18"/>
              </w:rPr>
            </w:pP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规定了/确立了/描述了……</w:t>
            </w:r>
          </w:p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995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适用范围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适用于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……</w:t>
            </w:r>
          </w:p>
        </w:tc>
      </w:tr>
      <w:tr w:rsidR="00251E04" w:rsidRPr="005D2571" w:rsidTr="00DA6D01">
        <w:trPr>
          <w:trHeight w:val="2115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/>
                <w:sz w:val="24"/>
              </w:rPr>
              <w:t>是否与现行政策</w:t>
            </w:r>
            <w:r w:rsidRPr="005D2571">
              <w:rPr>
                <w:rFonts w:ascii="宋体" w:eastAsia="宋体" w:hAnsi="宋体" w:hint="eastAsia"/>
                <w:sz w:val="24"/>
              </w:rPr>
              <w:t>、</w:t>
            </w:r>
            <w:r w:rsidRPr="005D2571">
              <w:rPr>
                <w:rFonts w:ascii="宋体" w:eastAsia="宋体" w:hAnsi="宋体"/>
                <w:sz w:val="24"/>
              </w:rPr>
              <w:t>法规相协调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与有关法律法规和强制性标准的关系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2637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2A2A2A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lastRenderedPageBreak/>
              <w:t>国内外情况及现有标准简要说明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color w:val="2A2A2A"/>
                <w:sz w:val="18"/>
                <w:szCs w:val="18"/>
              </w:rPr>
            </w:pPr>
            <w:r w:rsidRPr="005D2571">
              <w:rPr>
                <w:rFonts w:ascii="宋体" w:eastAsia="宋体" w:hAnsi="宋体" w:hint="eastAsia"/>
                <w:color w:val="2A2A2A"/>
                <w:sz w:val="18"/>
                <w:szCs w:val="18"/>
              </w:rPr>
              <w:t>1.</w:t>
            </w:r>
            <w:r w:rsidRPr="005D2571">
              <w:rPr>
                <w:rFonts w:ascii="宋体" w:eastAsia="宋体" w:hAnsi="宋体"/>
                <w:color w:val="2A2A2A"/>
                <w:sz w:val="18"/>
                <w:szCs w:val="18"/>
              </w:rPr>
              <w:t>项目涉及的标准化对象行业发展情况，标准的必要性、可行性和协调性，国内外标准情况</w:t>
            </w:r>
            <w:r w:rsidRPr="005D2571">
              <w:rPr>
                <w:rFonts w:ascii="宋体" w:eastAsia="宋体" w:hAnsi="宋体" w:hint="eastAsia"/>
                <w:color w:val="2A2A2A"/>
                <w:sz w:val="18"/>
                <w:szCs w:val="18"/>
              </w:rPr>
              <w:t>等；</w:t>
            </w:r>
          </w:p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 w:cs="仿宋_GB2312"/>
                <w:sz w:val="18"/>
                <w:szCs w:val="18"/>
              </w:rPr>
            </w:pPr>
            <w:r w:rsidRPr="005D2571">
              <w:rPr>
                <w:rFonts w:ascii="宋体" w:eastAsia="宋体" w:hAnsi="宋体" w:hint="eastAsia"/>
                <w:color w:val="2A2A2A"/>
                <w:sz w:val="18"/>
                <w:szCs w:val="18"/>
              </w:rPr>
              <w:t>2</w:t>
            </w:r>
            <w:r w:rsidRPr="005D2571">
              <w:rPr>
                <w:rFonts w:ascii="宋体" w:eastAsia="宋体" w:hAnsi="宋体"/>
                <w:color w:val="2A2A2A"/>
                <w:sz w:val="18"/>
                <w:szCs w:val="18"/>
              </w:rPr>
              <w:t>.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凡是与本标准有关联的，均需说明标准之间的区别与联系，例如增加了技术、方法等；</w:t>
            </w:r>
          </w:p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3</w:t>
            </w:r>
            <w:r w:rsidRPr="005D2571">
              <w:rPr>
                <w:rFonts w:ascii="宋体" w:eastAsia="宋体" w:hAnsi="宋体" w:cs="仿宋_GB2312"/>
                <w:sz w:val="18"/>
                <w:szCs w:val="18"/>
              </w:rPr>
              <w:t>.</w:t>
            </w:r>
            <w:r w:rsidRPr="005D2571">
              <w:rPr>
                <w:rFonts w:ascii="宋体" w:eastAsia="宋体" w:hAnsi="宋体" w:cs="仿宋_GB2312" w:hint="eastAsia"/>
                <w:sz w:val="18"/>
                <w:szCs w:val="18"/>
              </w:rPr>
              <w:t>如果涉及知识产权问题，应提供相关证明材料。</w:t>
            </w:r>
          </w:p>
        </w:tc>
      </w:tr>
      <w:tr w:rsidR="00251E04" w:rsidRPr="005D2571" w:rsidTr="00DA6D01">
        <w:trPr>
          <w:trHeight w:val="1974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标准要解决的重点问题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D257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.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标准项目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所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起到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的行业作用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 w:rsidRPr="005D2571">
              <w:rPr>
                <w:rFonts w:ascii="宋体" w:eastAsia="宋体" w:hAnsi="宋体"/>
                <w:sz w:val="18"/>
                <w:szCs w:val="18"/>
              </w:rPr>
              <w:t>2.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具体针对性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的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问题，反映出标准项目的急迫性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、创新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性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、国际性等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  <w:tr w:rsidR="00251E04" w:rsidRPr="005D2571" w:rsidTr="00DA6D01">
        <w:trPr>
          <w:trHeight w:val="1676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主要起草单位本项目领域科研和工程实践基础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D2571"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.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标准项目的科研成果主要内容和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工程实践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案例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，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体现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对标准编制的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支撑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作用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；</w:t>
            </w:r>
          </w:p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18"/>
                <w:szCs w:val="18"/>
              </w:rPr>
              <w:t>2.申报单位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在本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项目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领域的专业优势。</w:t>
            </w:r>
          </w:p>
        </w:tc>
      </w:tr>
      <w:tr w:rsidR="00251E04" w:rsidRPr="005D2571" w:rsidTr="00DA6D01">
        <w:trPr>
          <w:trHeight w:val="990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参编单位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adjustRightInd w:val="0"/>
              <w:snapToGrid w:val="0"/>
              <w:jc w:val="lef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18"/>
                <w:szCs w:val="18"/>
              </w:rPr>
              <w:t>不少于2家</w:t>
            </w:r>
          </w:p>
        </w:tc>
      </w:tr>
      <w:tr w:rsidR="00251E04" w:rsidRPr="005D2571" w:rsidTr="00DA6D01">
        <w:trPr>
          <w:trHeight w:val="531"/>
          <w:jc w:val="center"/>
        </w:trPr>
        <w:tc>
          <w:tcPr>
            <w:tcW w:w="5000" w:type="pct"/>
            <w:gridSpan w:val="13"/>
            <w:vAlign w:val="bottom"/>
          </w:tcPr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主编人情况</w:t>
            </w:r>
          </w:p>
        </w:tc>
      </w:tr>
      <w:tr w:rsidR="00251E04" w:rsidRPr="005D2571" w:rsidTr="00DA6D01">
        <w:trPr>
          <w:trHeight w:val="503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主编人姓名</w:t>
            </w:r>
          </w:p>
        </w:tc>
        <w:tc>
          <w:tcPr>
            <w:tcW w:w="1785" w:type="pct"/>
            <w:gridSpan w:val="5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年龄</w:t>
            </w:r>
          </w:p>
        </w:tc>
        <w:tc>
          <w:tcPr>
            <w:tcW w:w="1530" w:type="pct"/>
            <w:gridSpan w:val="3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567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1785" w:type="pct"/>
            <w:gridSpan w:val="5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职称</w:t>
            </w:r>
          </w:p>
        </w:tc>
        <w:tc>
          <w:tcPr>
            <w:tcW w:w="1530" w:type="pct"/>
            <w:gridSpan w:val="3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561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1785" w:type="pct"/>
            <w:gridSpan w:val="5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24" w:type="pct"/>
            <w:gridSpan w:val="4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1530" w:type="pct"/>
            <w:gridSpan w:val="3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1831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/>
                <w:sz w:val="24"/>
              </w:rPr>
              <w:t>业绩情况</w:t>
            </w:r>
          </w:p>
        </w:tc>
        <w:tc>
          <w:tcPr>
            <w:tcW w:w="4239" w:type="pct"/>
            <w:gridSpan w:val="12"/>
          </w:tcPr>
          <w:p w:rsidR="00251E04" w:rsidRPr="005D2571" w:rsidRDefault="00251E04" w:rsidP="00DA6D01">
            <w:pPr>
              <w:adjustRightInd w:val="0"/>
              <w:snapToGrid w:val="0"/>
              <w:rPr>
                <w:rFonts w:ascii="宋体" w:eastAsia="宋体" w:hAnsi="宋体"/>
                <w:sz w:val="18"/>
                <w:szCs w:val="18"/>
              </w:rPr>
            </w:pPr>
            <w:r w:rsidRPr="005D2571">
              <w:rPr>
                <w:rFonts w:ascii="宋体" w:eastAsia="宋体" w:hAnsi="宋体"/>
                <w:sz w:val="18"/>
                <w:szCs w:val="18"/>
              </w:rPr>
              <w:t>包括曾参与标准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编制情况(不少于2个)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及有关课题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研究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情况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上传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曾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编制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并已出版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的标准封面及前言页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扫描件（不少于2个，添加在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一个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pdf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文件中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）并在主编人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姓名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处做出</w:t>
            </w:r>
            <w:r w:rsidRPr="005D2571">
              <w:rPr>
                <w:rFonts w:ascii="宋体" w:eastAsia="宋体" w:hAnsi="宋体"/>
                <w:sz w:val="18"/>
                <w:szCs w:val="18"/>
              </w:rPr>
              <w:t>清晰标记</w:t>
            </w:r>
            <w:r w:rsidRPr="005D2571">
              <w:rPr>
                <w:rFonts w:ascii="宋体" w:eastAsia="宋体" w:hAnsi="宋体" w:hint="eastAsia"/>
                <w:sz w:val="18"/>
                <w:szCs w:val="18"/>
              </w:rPr>
              <w:t>。</w:t>
            </w:r>
          </w:p>
        </w:tc>
      </w:tr>
      <w:tr w:rsidR="00251E04" w:rsidRPr="005D2571" w:rsidTr="00DA6D01">
        <w:trPr>
          <w:trHeight w:val="563"/>
          <w:jc w:val="center"/>
        </w:trPr>
        <w:tc>
          <w:tcPr>
            <w:tcW w:w="5000" w:type="pct"/>
            <w:gridSpan w:val="13"/>
            <w:vAlign w:val="bottom"/>
          </w:tcPr>
          <w:p w:rsidR="00251E04" w:rsidRPr="005D2571" w:rsidRDefault="00251E04" w:rsidP="00DA6D01">
            <w:pPr>
              <w:spacing w:line="460" w:lineRule="exac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编制计划</w:t>
            </w:r>
          </w:p>
        </w:tc>
      </w:tr>
      <w:tr w:rsidR="00251E04" w:rsidRPr="005D2571" w:rsidTr="00DA6D01">
        <w:trPr>
          <w:trHeight w:val="237"/>
          <w:jc w:val="center"/>
        </w:trPr>
        <w:tc>
          <w:tcPr>
            <w:tcW w:w="2528" w:type="pct"/>
            <w:gridSpan w:val="5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进  度</w:t>
            </w:r>
          </w:p>
        </w:tc>
        <w:tc>
          <w:tcPr>
            <w:tcW w:w="2472" w:type="pct"/>
            <w:gridSpan w:val="8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时  间</w:t>
            </w:r>
          </w:p>
        </w:tc>
      </w:tr>
      <w:tr w:rsidR="00251E04" w:rsidRPr="005D2571" w:rsidTr="00DA6D01">
        <w:trPr>
          <w:trHeight w:val="237"/>
          <w:jc w:val="center"/>
        </w:trPr>
        <w:tc>
          <w:tcPr>
            <w:tcW w:w="2528" w:type="pct"/>
            <w:gridSpan w:val="5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大纲</w:t>
            </w:r>
          </w:p>
        </w:tc>
        <w:tc>
          <w:tcPr>
            <w:tcW w:w="2472" w:type="pct"/>
            <w:gridSpan w:val="8"/>
            <w:vAlign w:val="center"/>
          </w:tcPr>
          <w:p w:rsidR="00251E04" w:rsidRPr="005D2571" w:rsidRDefault="00251E04" w:rsidP="00DA6D01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237"/>
          <w:jc w:val="center"/>
        </w:trPr>
        <w:tc>
          <w:tcPr>
            <w:tcW w:w="2528" w:type="pct"/>
            <w:gridSpan w:val="5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lastRenderedPageBreak/>
              <w:t>征求意见</w:t>
            </w:r>
          </w:p>
        </w:tc>
        <w:tc>
          <w:tcPr>
            <w:tcW w:w="2472" w:type="pct"/>
            <w:gridSpan w:val="8"/>
            <w:vAlign w:val="center"/>
          </w:tcPr>
          <w:p w:rsidR="00251E04" w:rsidRPr="005D2571" w:rsidRDefault="00251E04" w:rsidP="00DA6D01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237"/>
          <w:jc w:val="center"/>
        </w:trPr>
        <w:tc>
          <w:tcPr>
            <w:tcW w:w="2528" w:type="pct"/>
            <w:gridSpan w:val="5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送审稿</w:t>
            </w:r>
          </w:p>
        </w:tc>
        <w:tc>
          <w:tcPr>
            <w:tcW w:w="2472" w:type="pct"/>
            <w:gridSpan w:val="8"/>
            <w:vAlign w:val="center"/>
          </w:tcPr>
          <w:p w:rsidR="00251E04" w:rsidRPr="005D2571" w:rsidRDefault="00251E04" w:rsidP="00DA6D01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237"/>
          <w:jc w:val="center"/>
        </w:trPr>
        <w:tc>
          <w:tcPr>
            <w:tcW w:w="2528" w:type="pct"/>
            <w:gridSpan w:val="5"/>
            <w:vAlign w:val="center"/>
          </w:tcPr>
          <w:p w:rsidR="00251E04" w:rsidRPr="005D2571" w:rsidRDefault="00251E04" w:rsidP="00DA6D01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报批稿</w:t>
            </w:r>
          </w:p>
        </w:tc>
        <w:tc>
          <w:tcPr>
            <w:tcW w:w="2472" w:type="pct"/>
            <w:gridSpan w:val="8"/>
            <w:vAlign w:val="center"/>
          </w:tcPr>
          <w:p w:rsidR="00251E04" w:rsidRPr="005D2571" w:rsidRDefault="00251E04" w:rsidP="00DA6D01">
            <w:pPr>
              <w:spacing w:line="460" w:lineRule="exact"/>
              <w:rPr>
                <w:rFonts w:ascii="宋体" w:eastAsia="宋体" w:hAnsi="宋体"/>
                <w:sz w:val="24"/>
              </w:rPr>
            </w:pPr>
          </w:p>
        </w:tc>
      </w:tr>
      <w:tr w:rsidR="00251E04" w:rsidRPr="005D2571" w:rsidTr="00DA6D01">
        <w:trPr>
          <w:trHeight w:val="840"/>
          <w:jc w:val="center"/>
        </w:trPr>
        <w:tc>
          <w:tcPr>
            <w:tcW w:w="5000" w:type="pct"/>
            <w:gridSpan w:val="13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spacing w:line="520" w:lineRule="exac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编制经费预算总计：             万元</w:t>
            </w:r>
          </w:p>
          <w:p w:rsidR="00251E04" w:rsidRPr="005D2571" w:rsidRDefault="00251E04" w:rsidP="00DA6D01">
            <w:pPr>
              <w:adjustRightInd w:val="0"/>
              <w:snapToGrid w:val="0"/>
              <w:spacing w:line="520" w:lineRule="exac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其中：编制单位自筹：           万元</w:t>
            </w:r>
          </w:p>
          <w:p w:rsidR="00251E04" w:rsidRPr="005D2571" w:rsidRDefault="00251E04" w:rsidP="00DA6D01">
            <w:pPr>
              <w:adjustRightInd w:val="0"/>
              <w:snapToGrid w:val="0"/>
              <w:spacing w:line="520" w:lineRule="exact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5D2571">
              <w:rPr>
                <w:rFonts w:ascii="宋体" w:eastAsia="宋体" w:hAnsi="宋体"/>
                <w:sz w:val="24"/>
              </w:rPr>
              <w:t xml:space="preserve">  </w:t>
            </w:r>
            <w:r w:rsidRPr="005D2571">
              <w:rPr>
                <w:rFonts w:ascii="宋体" w:eastAsia="宋体" w:hAnsi="宋体" w:hint="eastAsia"/>
                <w:sz w:val="24"/>
              </w:rPr>
              <w:t xml:space="preserve"> 其他途径筹集：           万元</w:t>
            </w:r>
          </w:p>
        </w:tc>
      </w:tr>
      <w:tr w:rsidR="00251E04" w:rsidRPr="005D2571" w:rsidTr="00DA6D01">
        <w:trPr>
          <w:trHeight w:val="593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CEPPEA标准化工作委员会意见</w:t>
            </w:r>
          </w:p>
        </w:tc>
        <w:tc>
          <w:tcPr>
            <w:tcW w:w="1747" w:type="pct"/>
            <w:gridSpan w:val="3"/>
            <w:vAlign w:val="center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  <w:p w:rsidR="00251E04" w:rsidRPr="005D2571" w:rsidRDefault="00251E04" w:rsidP="00DA6D01">
            <w:pPr>
              <w:snapToGrid w:val="0"/>
              <w:spacing w:line="520" w:lineRule="exact"/>
              <w:ind w:firstLineChars="450" w:firstLine="108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  <w:tc>
          <w:tcPr>
            <w:tcW w:w="758" w:type="pct"/>
            <w:gridSpan w:val="5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主要起草单位意见</w:t>
            </w:r>
          </w:p>
        </w:tc>
        <w:tc>
          <w:tcPr>
            <w:tcW w:w="1734" w:type="pct"/>
            <w:gridSpan w:val="4"/>
            <w:vAlign w:val="center"/>
          </w:tcPr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  <w:p w:rsidR="00251E04" w:rsidRPr="005D2571" w:rsidRDefault="00251E04" w:rsidP="00DA6D01">
            <w:pPr>
              <w:rPr>
                <w:rFonts w:ascii="宋体" w:eastAsia="宋体" w:hAnsi="宋体"/>
                <w:sz w:val="24"/>
              </w:rPr>
            </w:pPr>
          </w:p>
          <w:p w:rsidR="00251E04" w:rsidRPr="005D2571" w:rsidRDefault="00251E04" w:rsidP="00DA6D01">
            <w:pPr>
              <w:ind w:firstLineChars="600" w:firstLine="144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签字（公章）</w:t>
            </w:r>
          </w:p>
          <w:p w:rsidR="00251E04" w:rsidRPr="005D2571" w:rsidRDefault="00251E04" w:rsidP="00DA6D01">
            <w:pPr>
              <w:ind w:firstLineChars="650" w:firstLine="1560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251E04" w:rsidRPr="005D2571" w:rsidTr="00DA6D01">
        <w:trPr>
          <w:trHeight w:val="787"/>
          <w:jc w:val="center"/>
        </w:trPr>
        <w:tc>
          <w:tcPr>
            <w:tcW w:w="761" w:type="pct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标准计划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申报单位</w:t>
            </w:r>
          </w:p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联系人</w:t>
            </w:r>
          </w:p>
        </w:tc>
        <w:tc>
          <w:tcPr>
            <w:tcW w:w="1747" w:type="pct"/>
            <w:gridSpan w:val="3"/>
            <w:vAlign w:val="center"/>
          </w:tcPr>
          <w:p w:rsidR="00251E04" w:rsidRPr="005D2571" w:rsidRDefault="00251E04" w:rsidP="00DA6D0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8" w:type="pct"/>
            <w:gridSpan w:val="5"/>
            <w:vAlign w:val="center"/>
          </w:tcPr>
          <w:p w:rsidR="00251E04" w:rsidRPr="005D2571" w:rsidRDefault="00251E04" w:rsidP="00DA6D01">
            <w:pPr>
              <w:jc w:val="center"/>
              <w:rPr>
                <w:rFonts w:ascii="宋体" w:eastAsia="宋体" w:hAnsi="宋体"/>
                <w:sz w:val="24"/>
              </w:rPr>
            </w:pPr>
            <w:r w:rsidRPr="005D2571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734" w:type="pct"/>
            <w:gridSpan w:val="4"/>
            <w:vAlign w:val="center"/>
          </w:tcPr>
          <w:p w:rsidR="00251E04" w:rsidRPr="005D2571" w:rsidRDefault="00251E04" w:rsidP="00DA6D01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251E04" w:rsidRPr="005D2571" w:rsidRDefault="00251E04" w:rsidP="00251E04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5D2571">
        <w:rPr>
          <w:rFonts w:ascii="宋体" w:eastAsia="宋体" w:hAnsi="宋体" w:hint="eastAsia"/>
          <w:sz w:val="28"/>
          <w:szCs w:val="28"/>
        </w:rPr>
        <w:t>注：</w:t>
      </w:r>
      <w:r w:rsidRPr="005D2571">
        <w:rPr>
          <w:rFonts w:ascii="宋体" w:eastAsia="宋体" w:hAnsi="宋体"/>
          <w:sz w:val="28"/>
          <w:szCs w:val="28"/>
        </w:rPr>
        <w:t xml:space="preserve"> </w:t>
      </w:r>
    </w:p>
    <w:p w:rsidR="00251E04" w:rsidRPr="005D2571" w:rsidRDefault="00251E04" w:rsidP="00251E04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5D2571">
        <w:rPr>
          <w:rFonts w:ascii="宋体" w:eastAsia="宋体" w:hAnsi="宋体" w:hint="eastAsia"/>
          <w:sz w:val="28"/>
          <w:szCs w:val="28"/>
        </w:rPr>
        <w:t xml:space="preserve">    1.标准类别为：（1）基础（2）安全卫生（3）环境保护（4）工程建设</w:t>
      </w:r>
    </w:p>
    <w:p w:rsidR="00251E04" w:rsidRPr="005D2571" w:rsidRDefault="00251E04" w:rsidP="00251E04">
      <w:pPr>
        <w:adjustRightInd w:val="0"/>
        <w:snapToGrid w:val="0"/>
        <w:spacing w:line="480" w:lineRule="exact"/>
        <w:rPr>
          <w:rFonts w:ascii="宋体" w:eastAsia="宋体" w:hAnsi="宋体"/>
          <w:sz w:val="28"/>
          <w:szCs w:val="28"/>
        </w:rPr>
      </w:pPr>
      <w:r w:rsidRPr="005D2571">
        <w:rPr>
          <w:rFonts w:ascii="宋体" w:eastAsia="宋体" w:hAnsi="宋体" w:hint="eastAsia"/>
          <w:sz w:val="28"/>
          <w:szCs w:val="28"/>
        </w:rPr>
        <w:t>（5）产品（6）方法（7）管理技术（8）其他</w:t>
      </w:r>
    </w:p>
    <w:p w:rsidR="00251E04" w:rsidRPr="005D2571" w:rsidRDefault="00251E04" w:rsidP="00251E04">
      <w:pPr>
        <w:adjustRightInd w:val="0"/>
        <w:snapToGrid w:val="0"/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 w:rsidRPr="005D2571">
        <w:rPr>
          <w:rFonts w:ascii="宋体" w:eastAsia="宋体" w:hAnsi="宋体" w:hint="eastAsia"/>
          <w:sz w:val="28"/>
          <w:szCs w:val="28"/>
        </w:rPr>
        <w:t>2.编号为方便协会管理文件设置，申报单位不需填写</w:t>
      </w:r>
    </w:p>
    <w:p w:rsidR="00251E04" w:rsidRPr="005D2571" w:rsidRDefault="00251E04" w:rsidP="00251E04">
      <w:pPr>
        <w:adjustRightInd w:val="0"/>
        <w:snapToGrid w:val="0"/>
        <w:spacing w:line="480" w:lineRule="exact"/>
        <w:ind w:firstLine="570"/>
        <w:rPr>
          <w:rFonts w:ascii="宋体" w:eastAsia="宋体" w:hAnsi="宋体"/>
          <w:sz w:val="28"/>
          <w:szCs w:val="28"/>
        </w:rPr>
      </w:pPr>
      <w:r w:rsidRPr="005D2571">
        <w:rPr>
          <w:rFonts w:ascii="宋体" w:eastAsia="宋体" w:hAnsi="宋体" w:hint="eastAsia"/>
          <w:sz w:val="28"/>
          <w:szCs w:val="28"/>
        </w:rPr>
        <w:t>3.如本表空间不够，可另附页</w:t>
      </w:r>
    </w:p>
    <w:p w:rsidR="002348CA" w:rsidRPr="00251E04" w:rsidRDefault="002348CA"/>
    <w:sectPr w:rsidR="002348CA" w:rsidRPr="00251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62" w:rsidRDefault="00736B62" w:rsidP="00251E04">
      <w:r>
        <w:separator/>
      </w:r>
    </w:p>
  </w:endnote>
  <w:endnote w:type="continuationSeparator" w:id="0">
    <w:p w:rsidR="00736B62" w:rsidRDefault="00736B62" w:rsidP="0025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62" w:rsidRDefault="00736B62" w:rsidP="00251E04">
      <w:r>
        <w:separator/>
      </w:r>
    </w:p>
  </w:footnote>
  <w:footnote w:type="continuationSeparator" w:id="0">
    <w:p w:rsidR="00736B62" w:rsidRDefault="00736B62" w:rsidP="00251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F3"/>
    <w:rsid w:val="002348CA"/>
    <w:rsid w:val="00251E04"/>
    <w:rsid w:val="00736B62"/>
    <w:rsid w:val="00A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7B11FD-58B4-47F0-8CAB-D49285CF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1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1E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1E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1E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曹塍平</dc:creator>
  <cp:keywords/>
  <dc:description/>
  <cp:lastModifiedBy>曹塍平</cp:lastModifiedBy>
  <cp:revision>2</cp:revision>
  <dcterms:created xsi:type="dcterms:W3CDTF">2023-12-01T08:20:00Z</dcterms:created>
  <dcterms:modified xsi:type="dcterms:W3CDTF">2023-12-01T08:21:00Z</dcterms:modified>
</cp:coreProperties>
</file>